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C" w:rsidRDefault="0006348C" w:rsidP="00362AC5"/>
    <w:p w:rsidR="009B5DE2" w:rsidRDefault="009B5DE2" w:rsidP="009B5DE2"/>
    <w:p w:rsidR="009B5DE2" w:rsidRDefault="009B5DE2" w:rsidP="009B5DE2"/>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BB0DAB" w:rsidP="009B5DE2">
      <w:pPr>
        <w:spacing w:after="0" w:line="240" w:lineRule="auto"/>
        <w:rPr>
          <w:rFonts w:ascii="Segoe UI" w:eastAsia="Times New Roman" w:hAnsi="Segoe UI" w:cs="Segoe UI"/>
          <w:b/>
          <w:sz w:val="20"/>
          <w:szCs w:val="20"/>
        </w:rPr>
      </w:pPr>
      <w:r w:rsidRPr="00BB0DAB">
        <w:rPr>
          <w:rFonts w:ascii="Arial" w:eastAsia="Times New Roman" w:hAnsi="Arial" w:cs="Times New Roman"/>
          <w:noProof/>
          <w:lang w:val="en-US"/>
        </w:rPr>
        <w:pict>
          <v:shapetype id="_x0000_t202" coordsize="21600,21600" o:spt="202" path="m,l,21600r21600,l21600,xe">
            <v:stroke joinstyle="miter"/>
            <v:path gradientshapeok="t" o:connecttype="rect"/>
          </v:shapetype>
          <v:shape id="Text Box 39" o:spid="_x0000_s1027" type="#_x0000_t202" style="position:absolute;margin-left:270.85pt;margin-top:460.5pt;width:214.35pt;height:69.3pt;z-index:251657216;visibility:visible;mso-width-percent:360;mso-height-percent:280;mso-position-horizontal-relative:page;mso-position-vertical-relative:page;mso-width-percent:360;mso-height-percent: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next-textbox:#Text Box 39;mso-fit-shape-to-text:t">
              <w:txbxContent>
                <w:p w:rsidR="009B5DE2" w:rsidRPr="00B506FE" w:rsidRDefault="009B5DE2" w:rsidP="009B5DE2">
                  <w:pPr>
                    <w:rPr>
                      <w:b/>
                      <w:noProof/>
                      <w:sz w:val="64"/>
                      <w:szCs w:val="64"/>
                    </w:rPr>
                  </w:pPr>
                  <w:r>
                    <w:rPr>
                      <w:b/>
                      <w:noProof/>
                      <w:sz w:val="64"/>
                      <w:szCs w:val="64"/>
                    </w:rPr>
                    <w:t>February 2021</w:t>
                  </w:r>
                </w:p>
                <w:p w:rsidR="009B5DE2" w:rsidRPr="00F97D54" w:rsidRDefault="009B5DE2" w:rsidP="009B5DE2">
                  <w:pPr>
                    <w:rPr>
                      <w:rFonts w:ascii="Cambria" w:hAnsi="Cambria"/>
                      <w:noProof/>
                      <w:color w:val="1F497D"/>
                      <w:sz w:val="32"/>
                      <w:szCs w:val="40"/>
                    </w:rPr>
                  </w:pPr>
                  <w:r>
                    <w:rPr>
                      <w:b/>
                      <w:color w:val="808080"/>
                    </w:rPr>
                    <w:t xml:space="preserve">Non-Disclosure &amp; Confidentiality Agreement           </w:t>
                  </w:r>
                </w:p>
              </w:txbxContent>
            </v:textbox>
            <w10:wrap type="square" anchorx="page" anchory="page"/>
          </v:shape>
        </w:pict>
      </w: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BB0DAB" w:rsidP="009B5DE2">
      <w:pPr>
        <w:spacing w:after="0" w:line="240" w:lineRule="auto"/>
        <w:rPr>
          <w:rFonts w:ascii="Segoe UI" w:eastAsia="Times New Roman" w:hAnsi="Segoe UI" w:cs="Segoe UI"/>
          <w:b/>
          <w:sz w:val="20"/>
          <w:szCs w:val="20"/>
        </w:rPr>
      </w:pPr>
      <w:r w:rsidRPr="00BB0DAB">
        <w:rPr>
          <w:rFonts w:ascii="Arial" w:eastAsia="Times New Roman" w:hAnsi="Arial" w:cs="Times New Roman"/>
          <w:noProof/>
          <w:lang w:val="en-US"/>
        </w:rPr>
        <w:pict>
          <v:rect id="Rectangle 37" o:spid="_x0000_s1026" style="position:absolute;margin-left:270.85pt;margin-top:581.75pt;width:220.3pt;height:9.35pt;z-index:251658240;visibility:visible;mso-width-percent:370;mso-position-horizontal-relative:page;mso-position-vertical-relative:page;mso-width-percent:37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" fillcolor="#1f497d" stroked="f" strokeweight="2pt">
            <w10:wrap anchorx="page" anchory="page"/>
          </v:rect>
        </w:pict>
      </w: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sz w:val="20"/>
          <w:szCs w:val="20"/>
        </w:rPr>
      </w:pPr>
    </w:p>
    <w:p w:rsidR="009B5DE2" w:rsidRPr="00E3301F" w:rsidRDefault="009B5DE2" w:rsidP="009B5DE2">
      <w:pPr>
        <w:spacing w:after="0" w:line="240" w:lineRule="auto"/>
        <w:rPr>
          <w:rFonts w:ascii="Segoe UI" w:eastAsia="Times New Roman" w:hAnsi="Segoe UI" w:cs="Segoe UI"/>
          <w:b/>
          <w:color w:val="4D4D4D"/>
          <w:sz w:val="20"/>
          <w:szCs w:val="20"/>
        </w:rPr>
      </w:pPr>
    </w:p>
    <w:p w:rsidR="009B5DE2" w:rsidRPr="00E3301F" w:rsidRDefault="009B5DE2" w:rsidP="009B5DE2">
      <w:pPr>
        <w:spacing w:after="0" w:line="240" w:lineRule="auto"/>
        <w:rPr>
          <w:rFonts w:ascii="Segoe UI" w:eastAsia="Times New Roman" w:hAnsi="Segoe UI" w:cs="Segoe UI"/>
          <w:b/>
          <w:color w:val="4D4D4D"/>
          <w:sz w:val="20"/>
          <w:szCs w:val="20"/>
        </w:rPr>
      </w:pPr>
    </w:p>
    <w:p w:rsidR="009B5DE2" w:rsidRPr="00E3301F" w:rsidRDefault="009B5DE2" w:rsidP="009B5DE2">
      <w:pPr>
        <w:spacing w:after="0" w:line="240" w:lineRule="auto"/>
        <w:rPr>
          <w:rFonts w:ascii="Arial" w:eastAsia="Times New Roman" w:hAnsi="Arial" w:cs="Arial"/>
          <w:b/>
          <w:color w:val="4D4D4D"/>
        </w:rPr>
      </w:pPr>
      <w:r w:rsidRPr="00E3301F">
        <w:rPr>
          <w:rFonts w:ascii="Arial" w:eastAsia="Times New Roman" w:hAnsi="Arial" w:cs="Arial"/>
          <w:b/>
          <w:color w:val="4D4D4D"/>
        </w:rPr>
        <w:t>Contents</w:t>
      </w:r>
    </w:p>
    <w:p w:rsidR="009B5DE2" w:rsidRPr="00E3301F" w:rsidRDefault="009B5DE2" w:rsidP="009B5DE2">
      <w:pPr>
        <w:spacing w:after="0" w:line="240" w:lineRule="auto"/>
        <w:rPr>
          <w:rFonts w:ascii="Arial" w:eastAsia="Times New Roman" w:hAnsi="Arial" w:cs="Times New Roman"/>
          <w:color w:val="4D4D4D"/>
        </w:rPr>
      </w:pPr>
    </w:p>
    <w:p w:rsidR="009B5DE2" w:rsidRPr="00E3301F" w:rsidRDefault="009B5DE2" w:rsidP="009B5DE2">
      <w:pPr>
        <w:spacing w:after="0" w:line="240" w:lineRule="auto"/>
        <w:rPr>
          <w:rFonts w:ascii="Times New Roman" w:eastAsia="Times New Roman" w:hAnsi="Times New Roman" w:cs="Times New Roman"/>
          <w:b/>
          <w:color w:val="4D4D4D"/>
          <w:sz w:val="20"/>
          <w:szCs w:val="20"/>
        </w:rPr>
      </w:pPr>
      <w:r w:rsidRPr="00E3301F">
        <w:rPr>
          <w:rFonts w:ascii="Times New Roman" w:eastAsia="Times New Roman" w:hAnsi="Times New Roman" w:cs="Times New Roman"/>
          <w:b/>
          <w:color w:val="4D4D4D"/>
          <w:sz w:val="20"/>
          <w:szCs w:val="20"/>
        </w:rPr>
        <w:t>1</w:t>
      </w:r>
      <w:r w:rsidRPr="00E3301F">
        <w:rPr>
          <w:rFonts w:ascii="Times New Roman" w:eastAsia="Times New Roman" w:hAnsi="Times New Roman" w:cs="Times New Roman"/>
          <w:b/>
          <w:color w:val="4D4D4D"/>
          <w:sz w:val="20"/>
          <w:szCs w:val="20"/>
        </w:rPr>
        <w:tab/>
        <w:t>INTRODUCTION</w:t>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p>
    <w:p w:rsidR="009B5DE2" w:rsidRPr="00E3301F" w:rsidRDefault="009B5DE2" w:rsidP="009B5DE2">
      <w:pPr>
        <w:spacing w:after="0" w:line="240" w:lineRule="auto"/>
        <w:rPr>
          <w:rFonts w:ascii="Times New Roman" w:eastAsia="Times New Roman" w:hAnsi="Times New Roman" w:cs="Times New Roman"/>
          <w:b/>
          <w:color w:val="4D4D4D"/>
          <w:sz w:val="20"/>
          <w:szCs w:val="20"/>
        </w:rPr>
      </w:pPr>
    </w:p>
    <w:p w:rsidR="009B5DE2" w:rsidRPr="00E3301F" w:rsidRDefault="009B5DE2" w:rsidP="009B5DE2">
      <w:pPr>
        <w:spacing w:after="0" w:line="240" w:lineRule="auto"/>
        <w:rPr>
          <w:rFonts w:ascii="Times New Roman" w:eastAsia="Times New Roman" w:hAnsi="Times New Roman" w:cs="Times New Roman"/>
          <w:b/>
          <w:color w:val="4D4D4D"/>
          <w:sz w:val="20"/>
          <w:szCs w:val="20"/>
        </w:rPr>
      </w:pPr>
      <w:r w:rsidRPr="00E3301F">
        <w:rPr>
          <w:rFonts w:ascii="Times New Roman" w:eastAsia="Times New Roman" w:hAnsi="Times New Roman" w:cs="Times New Roman"/>
          <w:b/>
          <w:color w:val="4D4D4D"/>
          <w:sz w:val="20"/>
          <w:szCs w:val="20"/>
        </w:rPr>
        <w:t>2</w:t>
      </w:r>
      <w:r w:rsidRPr="00E3301F">
        <w:rPr>
          <w:rFonts w:ascii="Times New Roman" w:eastAsia="Times New Roman" w:hAnsi="Times New Roman" w:cs="Times New Roman"/>
          <w:b/>
          <w:color w:val="4D4D4D"/>
          <w:sz w:val="20"/>
          <w:szCs w:val="20"/>
        </w:rPr>
        <w:tab/>
        <w:t>TEMPLATE AGREEMENT</w:t>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r w:rsidRPr="00E3301F">
        <w:rPr>
          <w:rFonts w:ascii="Times New Roman" w:eastAsia="Times New Roman" w:hAnsi="Times New Roman" w:cs="Times New Roman"/>
          <w:b/>
          <w:color w:val="4D4D4D"/>
          <w:sz w:val="20"/>
          <w:szCs w:val="20"/>
        </w:rPr>
        <w:tab/>
      </w:r>
    </w:p>
    <w:p w:rsidR="009B5DE2" w:rsidRPr="00E3301F" w:rsidRDefault="009B5DE2" w:rsidP="009B5DE2">
      <w:pPr>
        <w:spacing w:after="0" w:line="240" w:lineRule="auto"/>
        <w:rPr>
          <w:rFonts w:ascii="Times New Roman" w:eastAsia="Times New Roman" w:hAnsi="Times New Roman" w:cs="Times New Roman"/>
          <w:b/>
          <w:color w:val="4D4D4D"/>
          <w:sz w:val="20"/>
          <w:szCs w:val="20"/>
        </w:rPr>
      </w:pPr>
    </w:p>
    <w:p w:rsidR="009B5DE2" w:rsidRPr="00E3301F" w:rsidRDefault="009B5DE2" w:rsidP="009B5DE2">
      <w:pPr>
        <w:keepNext/>
        <w:numPr>
          <w:ilvl w:val="0"/>
          <w:numId w:val="1"/>
        </w:numPr>
        <w:spacing w:before="120" w:after="120" w:line="240" w:lineRule="auto"/>
        <w:outlineLvl w:val="0"/>
        <w:rPr>
          <w:rFonts w:ascii="Segoe UI" w:eastAsia="Times New Roman" w:hAnsi="Segoe UI" w:cs="Segoe UI"/>
          <w:b/>
          <w:noProof/>
          <w:color w:val="4D4D4D"/>
          <w:kern w:val="28"/>
          <w:sz w:val="24"/>
          <w:szCs w:val="24"/>
        </w:rPr>
      </w:pPr>
      <w:r w:rsidRPr="00E3301F">
        <w:rPr>
          <w:rFonts w:ascii="Times New Roman" w:eastAsia="Times New Roman" w:hAnsi="Times New Roman" w:cs="Times New Roman"/>
          <w:b/>
          <w:noProof/>
          <w:color w:val="4D4D4D"/>
          <w:kern w:val="28"/>
          <w:sz w:val="20"/>
          <w:szCs w:val="20"/>
        </w:rPr>
        <w:br w:type="page"/>
      </w:r>
      <w:bookmarkStart w:id="0" w:name="_Toc355349409"/>
      <w:r w:rsidRPr="00E3301F">
        <w:rPr>
          <w:rFonts w:ascii="Segoe UI" w:eastAsia="Times New Roman" w:hAnsi="Segoe UI" w:cs="Segoe UI"/>
          <w:b/>
          <w:noProof/>
          <w:color w:val="4D4D4D"/>
          <w:kern w:val="28"/>
          <w:sz w:val="24"/>
          <w:szCs w:val="24"/>
        </w:rPr>
        <w:lastRenderedPageBreak/>
        <w:t>Introduction</w:t>
      </w:r>
      <w:bookmarkEnd w:id="0"/>
    </w:p>
    <w:p w:rsidR="009B5DE2" w:rsidRPr="00E3301F" w:rsidRDefault="009B5DE2" w:rsidP="009B5DE2">
      <w:pPr>
        <w:spacing w:after="0" w:line="240" w:lineRule="auto"/>
        <w:rPr>
          <w:rFonts w:ascii="Segoe UI" w:eastAsia="Times New Roman" w:hAnsi="Segoe UI" w:cs="Segoe UI"/>
          <w:color w:val="4D4D4D"/>
        </w:rPr>
      </w:pPr>
    </w:p>
    <w:p w:rsidR="009B5DE2" w:rsidRPr="00E3301F" w:rsidRDefault="009B5DE2" w:rsidP="009B5DE2">
      <w:pPr>
        <w:spacing w:after="0" w:line="240" w:lineRule="auto"/>
        <w:jc w:val="both"/>
        <w:rPr>
          <w:rFonts w:ascii="Segoe UI" w:eastAsia="Times New Roman" w:hAnsi="Segoe UI" w:cs="Segoe UI"/>
          <w:color w:val="4D4D4D"/>
        </w:rPr>
      </w:pPr>
      <w:r w:rsidRPr="00E3301F">
        <w:rPr>
          <w:rFonts w:ascii="Segoe UI" w:eastAsia="Times New Roman" w:hAnsi="Segoe UI" w:cs="Segoe UI"/>
          <w:color w:val="4D4D4D"/>
        </w:rPr>
        <w:t xml:space="preserve">As a supplier to </w:t>
      </w:r>
      <w:r w:rsidRPr="00A35E83">
        <w:rPr>
          <w:rFonts w:ascii="Segoe UI" w:eastAsia="Times New Roman" w:hAnsi="Segoe UI" w:cs="Segoe UI"/>
          <w:color w:val="4D4D4D"/>
        </w:rPr>
        <w:t>Staci</w:t>
      </w:r>
      <w:r w:rsidRPr="00E3301F">
        <w:rPr>
          <w:rFonts w:ascii="Segoe UI" w:eastAsia="Times New Roman" w:hAnsi="Segoe UI" w:cs="Segoe UI"/>
          <w:color w:val="4D4D4D"/>
        </w:rPr>
        <w:t xml:space="preserve"> there might be occasions when you will be exposed to or shared classified confidential or restricted information such as technical/commercial data, processes, customer details, pricing information, designs/artwork or other information of a confidential nature.</w:t>
      </w:r>
    </w:p>
    <w:p w:rsidR="009B5DE2" w:rsidRPr="00E3301F" w:rsidRDefault="009B5DE2" w:rsidP="009B5DE2">
      <w:pPr>
        <w:spacing w:after="0" w:line="240" w:lineRule="auto"/>
        <w:jc w:val="both"/>
        <w:rPr>
          <w:rFonts w:ascii="Segoe UI" w:eastAsia="Times New Roman" w:hAnsi="Segoe UI" w:cs="Segoe UI"/>
          <w:color w:val="4D4D4D"/>
        </w:rPr>
      </w:pPr>
    </w:p>
    <w:p w:rsidR="009B5DE2" w:rsidRPr="00E3301F" w:rsidRDefault="009B5DE2" w:rsidP="009B5DE2">
      <w:pPr>
        <w:spacing w:after="0" w:line="240" w:lineRule="auto"/>
        <w:jc w:val="both"/>
        <w:rPr>
          <w:rFonts w:ascii="Segoe UI" w:eastAsia="Times New Roman" w:hAnsi="Segoe UI" w:cs="Segoe UI"/>
          <w:color w:val="4D4D4D"/>
        </w:rPr>
      </w:pPr>
      <w:r w:rsidRPr="00E3301F">
        <w:rPr>
          <w:rFonts w:ascii="Segoe UI" w:eastAsia="Times New Roman" w:hAnsi="Segoe UI" w:cs="Segoe UI"/>
          <w:color w:val="4D4D4D"/>
        </w:rPr>
        <w:t xml:space="preserve">Under such circumstances, and to meet the requirements of </w:t>
      </w:r>
      <w:r w:rsidRPr="00E3301F">
        <w:rPr>
          <w:rFonts w:ascii="Arial" w:eastAsia="Times New Roman" w:hAnsi="Arial" w:cs="Arial"/>
          <w:color w:val="4D4D4D"/>
          <w:shd w:val="clear" w:color="auto" w:fill="FFFFFF"/>
        </w:rPr>
        <w:t>ISO27001,</w:t>
      </w:r>
      <w:r w:rsidRPr="00E3301F">
        <w:rPr>
          <w:rFonts w:ascii="Segoe UI" w:eastAsia="Times New Roman" w:hAnsi="Segoe UI" w:cs="Segoe UI"/>
          <w:color w:val="4D4D4D"/>
        </w:rPr>
        <w:t xml:space="preserve"> it is important that the basis under which confidential or restricted information is exposed or shared is understood and documented and that all parties involved are fully aware that it must be protected appropriately at all times. </w:t>
      </w:r>
    </w:p>
    <w:p w:rsidR="009B5DE2" w:rsidRPr="00E3301F" w:rsidRDefault="009B5DE2" w:rsidP="009B5DE2">
      <w:pPr>
        <w:spacing w:after="0" w:line="240" w:lineRule="auto"/>
        <w:rPr>
          <w:rFonts w:ascii="Segoe UI" w:eastAsia="Times New Roman" w:hAnsi="Segoe UI" w:cs="Segoe UI"/>
          <w:b/>
          <w:color w:val="4D4D4D"/>
        </w:rPr>
      </w:pPr>
    </w:p>
    <w:p w:rsidR="009B5DE2" w:rsidRPr="00E3301F" w:rsidRDefault="009B5DE2" w:rsidP="009B5DE2">
      <w:pPr>
        <w:spacing w:after="0" w:line="240" w:lineRule="auto"/>
        <w:jc w:val="both"/>
        <w:rPr>
          <w:rFonts w:ascii="Segoe UI" w:eastAsia="Times New Roman" w:hAnsi="Segoe UI" w:cs="Segoe UI"/>
          <w:color w:val="4D4D4D"/>
        </w:rPr>
      </w:pPr>
      <w:r w:rsidRPr="00E3301F">
        <w:rPr>
          <w:rFonts w:ascii="Segoe UI" w:eastAsia="Times New Roman" w:hAnsi="Segoe UI" w:cs="Segoe UI"/>
          <w:color w:val="4D4D4D"/>
        </w:rPr>
        <w:t>The following is a template Non-Disclosure Agreement (NDA) which must be signed to ensure that our information and our clients’ information are strictly protected.</w:t>
      </w:r>
    </w:p>
    <w:p w:rsidR="009B5DE2" w:rsidRPr="00E3301F" w:rsidRDefault="009B5DE2" w:rsidP="009B5DE2">
      <w:pPr>
        <w:spacing w:after="0" w:line="240" w:lineRule="auto"/>
        <w:jc w:val="both"/>
        <w:rPr>
          <w:rFonts w:ascii="Segoe UI" w:eastAsia="Times New Roman" w:hAnsi="Segoe UI" w:cs="Segoe UI"/>
          <w:color w:val="4D4D4D"/>
        </w:rPr>
      </w:pPr>
    </w:p>
    <w:p w:rsidR="009B5DE2" w:rsidRPr="00E3301F" w:rsidRDefault="009B5DE2" w:rsidP="009B5DE2">
      <w:pPr>
        <w:keepNext/>
        <w:numPr>
          <w:ilvl w:val="0"/>
          <w:numId w:val="1"/>
        </w:numPr>
        <w:spacing w:before="120" w:after="120" w:line="240" w:lineRule="auto"/>
        <w:outlineLvl w:val="0"/>
        <w:rPr>
          <w:rFonts w:ascii="Segoe UI" w:eastAsia="Times New Roman" w:hAnsi="Segoe UI" w:cs="Segoe UI"/>
          <w:b/>
          <w:noProof/>
          <w:color w:val="4D4D4D"/>
          <w:kern w:val="28"/>
          <w:sz w:val="20"/>
          <w:szCs w:val="20"/>
        </w:rPr>
      </w:pPr>
      <w:r w:rsidRPr="00E3301F">
        <w:rPr>
          <w:rFonts w:ascii="Arial" w:eastAsia="Times New Roman" w:hAnsi="Arial" w:cs="Times New Roman"/>
          <w:b/>
          <w:noProof/>
          <w:color w:val="4D4D4D"/>
          <w:kern w:val="28"/>
          <w:sz w:val="28"/>
        </w:rPr>
        <w:br w:type="page"/>
      </w:r>
      <w:bookmarkStart w:id="1" w:name="_Toc355349410"/>
      <w:r w:rsidRPr="00E3301F">
        <w:rPr>
          <w:rFonts w:ascii="Segoe UI" w:eastAsia="Times New Roman" w:hAnsi="Segoe UI" w:cs="Segoe UI"/>
          <w:b/>
          <w:noProof/>
          <w:color w:val="4D4D4D"/>
          <w:kern w:val="28"/>
          <w:sz w:val="20"/>
          <w:szCs w:val="20"/>
        </w:rPr>
        <w:lastRenderedPageBreak/>
        <w:t>Template Agreement</w:t>
      </w:r>
      <w:bookmarkEnd w:id="1"/>
    </w:p>
    <w:p w:rsidR="009B5DE2" w:rsidRPr="00E3301F" w:rsidRDefault="009B5DE2" w:rsidP="009B5DE2">
      <w:pPr>
        <w:spacing w:after="0" w:line="240" w:lineRule="auto"/>
        <w:jc w:val="center"/>
        <w:rPr>
          <w:rFonts w:ascii="Segoe UI" w:eastAsia="Times New Roman" w:hAnsi="Segoe UI" w:cs="Segoe UI"/>
          <w:b/>
          <w:color w:val="4D4D4D"/>
          <w:sz w:val="20"/>
          <w:szCs w:val="20"/>
        </w:rPr>
      </w:pPr>
      <w:r w:rsidRPr="00E3301F">
        <w:rPr>
          <w:rFonts w:ascii="Segoe UI" w:eastAsia="Times New Roman" w:hAnsi="Segoe UI" w:cs="Segoe UI"/>
          <w:b/>
          <w:color w:val="4D4D4D"/>
          <w:sz w:val="20"/>
          <w:szCs w:val="20"/>
        </w:rPr>
        <w:t>Non-Disclosure Agreement</w:t>
      </w:r>
    </w:p>
    <w:p w:rsidR="009B5DE2" w:rsidRPr="00E3301F" w:rsidRDefault="009B5DE2" w:rsidP="009B5DE2">
      <w:pPr>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r w:rsidRPr="00E3301F">
        <w:rPr>
          <w:rFonts w:ascii="Segoe UI" w:eastAsia="Times New Roman" w:hAnsi="Segoe UI" w:cs="Segoe UI"/>
          <w:b/>
          <w:color w:val="4D4D4D"/>
          <w:sz w:val="20"/>
          <w:szCs w:val="20"/>
          <w:lang w:eastAsia="en-GB"/>
        </w:rPr>
        <w:t>The Parties</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r w:rsidRPr="00E3301F">
        <w:rPr>
          <w:rFonts w:ascii="Segoe UI" w:eastAsia="Times New Roman" w:hAnsi="Segoe UI" w:cs="Segoe UI"/>
          <w:b/>
          <w:bCs/>
          <w:color w:val="4D4D4D"/>
          <w:sz w:val="20"/>
          <w:szCs w:val="20"/>
          <w:lang w:eastAsia="en-GB"/>
        </w:rPr>
        <w:t>The Recipient</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Name:</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Address:</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Company Name:</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Company Registration Number:</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Registered Office:</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r w:rsidRPr="00E3301F">
        <w:rPr>
          <w:rFonts w:ascii="Segoe UI" w:eastAsia="Times New Roman" w:hAnsi="Segoe UI" w:cs="Segoe UI"/>
          <w:b/>
          <w:bCs/>
          <w:color w:val="4D4D4D"/>
          <w:sz w:val="20"/>
          <w:szCs w:val="20"/>
          <w:lang w:eastAsia="en-GB"/>
        </w:rPr>
        <w:t>The Discloser</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 xml:space="preserve">Company Name: </w:t>
      </w:r>
      <w:r w:rsidRPr="00A35E83">
        <w:rPr>
          <w:rFonts w:ascii="Segoe UI" w:eastAsia="Times New Roman" w:hAnsi="Segoe UI" w:cs="Segoe UI"/>
          <w:b/>
          <w:bCs/>
          <w:color w:val="4D4D4D"/>
          <w:sz w:val="20"/>
          <w:szCs w:val="20"/>
          <w:lang w:eastAsia="en-GB"/>
        </w:rPr>
        <w:t>Staci t/a Mich</w:t>
      </w:r>
      <w:r w:rsidRPr="00E3301F">
        <w:rPr>
          <w:rFonts w:ascii="Segoe UI" w:eastAsia="Times New Roman" w:hAnsi="Segoe UI" w:cs="Segoe UI"/>
          <w:b/>
          <w:bCs/>
          <w:color w:val="4D4D4D"/>
          <w:sz w:val="20"/>
          <w:szCs w:val="20"/>
          <w:lang w:eastAsia="en-GB"/>
        </w:rPr>
        <w:t>a</w:t>
      </w:r>
      <w:r w:rsidRPr="00A35E83">
        <w:rPr>
          <w:rFonts w:ascii="Segoe UI" w:eastAsia="Times New Roman" w:hAnsi="Segoe UI" w:cs="Segoe UI"/>
          <w:b/>
          <w:bCs/>
          <w:color w:val="4D4D4D"/>
          <w:sz w:val="20"/>
          <w:szCs w:val="20"/>
          <w:lang w:eastAsia="en-GB"/>
        </w:rPr>
        <w:t>e</w:t>
      </w:r>
      <w:r w:rsidRPr="00E3301F">
        <w:rPr>
          <w:rFonts w:ascii="Segoe UI" w:eastAsia="Times New Roman" w:hAnsi="Segoe UI" w:cs="Segoe UI"/>
          <w:b/>
          <w:bCs/>
          <w:color w:val="4D4D4D"/>
          <w:sz w:val="20"/>
          <w:szCs w:val="20"/>
          <w:lang w:eastAsia="en-GB"/>
        </w:rPr>
        <w:t>l Davies and Associates Limited</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 xml:space="preserve">Address: </w:t>
      </w:r>
      <w:r w:rsidRPr="00E3301F">
        <w:rPr>
          <w:rFonts w:ascii="Segoe UI" w:eastAsia="Times New Roman" w:hAnsi="Segoe UI" w:cs="Segoe UI"/>
          <w:b/>
          <w:bCs/>
          <w:color w:val="4D4D4D"/>
          <w:sz w:val="20"/>
          <w:szCs w:val="20"/>
          <w:lang w:eastAsia="en-GB"/>
        </w:rPr>
        <w:t xml:space="preserve">Client Service Centre, Walker Park, </w:t>
      </w:r>
      <w:proofErr w:type="spellStart"/>
      <w:r w:rsidRPr="00E3301F">
        <w:rPr>
          <w:rFonts w:ascii="Segoe UI" w:eastAsia="Times New Roman" w:hAnsi="Segoe UI" w:cs="Segoe UI"/>
          <w:b/>
          <w:bCs/>
          <w:color w:val="4D4D4D"/>
          <w:sz w:val="20"/>
          <w:szCs w:val="20"/>
          <w:lang w:eastAsia="en-GB"/>
        </w:rPr>
        <w:t>Blackamoor</w:t>
      </w:r>
      <w:proofErr w:type="spellEnd"/>
      <w:r w:rsidRPr="00E3301F">
        <w:rPr>
          <w:rFonts w:ascii="Segoe UI" w:eastAsia="Times New Roman" w:hAnsi="Segoe UI" w:cs="Segoe UI"/>
          <w:b/>
          <w:bCs/>
          <w:color w:val="4D4D4D"/>
          <w:sz w:val="20"/>
          <w:szCs w:val="20"/>
          <w:lang w:eastAsia="en-GB"/>
        </w:rPr>
        <w:t xml:space="preserve"> Road, BB1 2LG</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r w:rsidRPr="00E3301F">
        <w:rPr>
          <w:rFonts w:ascii="Segoe UI" w:eastAsia="Times New Roman" w:hAnsi="Segoe UI" w:cs="Segoe UI"/>
          <w:bCs/>
          <w:color w:val="4D4D4D"/>
          <w:sz w:val="20"/>
          <w:szCs w:val="20"/>
          <w:lang w:eastAsia="en-GB"/>
        </w:rPr>
        <w:t xml:space="preserve">Company Registration Number: </w:t>
      </w:r>
      <w:r w:rsidRPr="00E3301F">
        <w:rPr>
          <w:rFonts w:ascii="Segoe UI" w:eastAsia="Times New Roman" w:hAnsi="Segoe UI" w:cs="Segoe UI"/>
          <w:b/>
          <w:bCs/>
          <w:color w:val="4D4D4D"/>
          <w:sz w:val="20"/>
          <w:szCs w:val="20"/>
          <w:lang w:eastAsia="en-GB"/>
        </w:rPr>
        <w:t>02165614</w:t>
      </w: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Cs/>
          <w:color w:val="4D4D4D"/>
          <w:sz w:val="20"/>
          <w:szCs w:val="20"/>
          <w:lang w:eastAsia="en-GB"/>
        </w:rPr>
      </w:pPr>
      <w:r w:rsidRPr="00E3301F">
        <w:rPr>
          <w:rFonts w:ascii="Segoe UI" w:eastAsia="Times New Roman" w:hAnsi="Segoe UI" w:cs="Segoe UI"/>
          <w:bCs/>
          <w:color w:val="4D4D4D"/>
          <w:sz w:val="20"/>
          <w:szCs w:val="20"/>
          <w:lang w:eastAsia="en-GB"/>
        </w:rPr>
        <w:t>Registered Office:</w:t>
      </w:r>
      <w:r w:rsidRPr="00E3301F">
        <w:rPr>
          <w:rFonts w:ascii="Segoe UI" w:eastAsia="Times New Roman" w:hAnsi="Segoe UI" w:cs="Segoe UI"/>
          <w:b/>
          <w:bCs/>
          <w:color w:val="4D4D4D"/>
          <w:sz w:val="20"/>
          <w:szCs w:val="20"/>
          <w:lang w:eastAsia="en-GB"/>
        </w:rPr>
        <w:t xml:space="preserve"> </w:t>
      </w:r>
      <w:r w:rsidRPr="00A35E83">
        <w:rPr>
          <w:rFonts w:ascii="Segoe UI" w:eastAsia="Times New Roman" w:hAnsi="Segoe UI" w:cs="Segoe UI"/>
          <w:b/>
          <w:bCs/>
          <w:color w:val="4D4D4D"/>
          <w:sz w:val="20"/>
          <w:szCs w:val="20"/>
          <w:lang w:eastAsia="en-GB"/>
        </w:rPr>
        <w:t>Staci</w:t>
      </w:r>
      <w:r w:rsidRPr="00E3301F">
        <w:rPr>
          <w:rFonts w:ascii="Segoe UI" w:eastAsia="Times New Roman" w:hAnsi="Segoe UI" w:cs="Segoe UI"/>
          <w:b/>
          <w:bCs/>
          <w:color w:val="4D4D4D"/>
          <w:sz w:val="20"/>
          <w:szCs w:val="20"/>
          <w:lang w:eastAsia="en-GB"/>
        </w:rPr>
        <w:t xml:space="preserve"> Client Service Centre, Walker Park, </w:t>
      </w:r>
      <w:proofErr w:type="spellStart"/>
      <w:r w:rsidRPr="00E3301F">
        <w:rPr>
          <w:rFonts w:ascii="Segoe UI" w:eastAsia="Times New Roman" w:hAnsi="Segoe UI" w:cs="Segoe UI"/>
          <w:b/>
          <w:bCs/>
          <w:color w:val="4D4D4D"/>
          <w:sz w:val="20"/>
          <w:szCs w:val="20"/>
          <w:lang w:eastAsia="en-GB"/>
        </w:rPr>
        <w:t>Blackamoor</w:t>
      </w:r>
      <w:proofErr w:type="spellEnd"/>
      <w:r w:rsidRPr="00E3301F">
        <w:rPr>
          <w:rFonts w:ascii="Segoe UI" w:eastAsia="Times New Roman" w:hAnsi="Segoe UI" w:cs="Segoe UI"/>
          <w:b/>
          <w:bCs/>
          <w:color w:val="4D4D4D"/>
          <w:sz w:val="20"/>
          <w:szCs w:val="20"/>
          <w:lang w:eastAsia="en-GB"/>
        </w:rPr>
        <w:t xml:space="preserve"> Road, BB1 2LG</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r w:rsidRPr="00E3301F">
        <w:rPr>
          <w:rFonts w:ascii="Segoe UI" w:eastAsia="Times New Roman" w:hAnsi="Segoe UI" w:cs="Segoe UI"/>
          <w:b/>
          <w:bCs/>
          <w:color w:val="4D4D4D"/>
          <w:sz w:val="20"/>
          <w:szCs w:val="20"/>
          <w:lang w:eastAsia="en-GB"/>
        </w:rPr>
        <w:t>Terms of Agreement</w:t>
      </w:r>
    </w:p>
    <w:p w:rsidR="009B5DE2" w:rsidRPr="00E3301F" w:rsidRDefault="009B5DE2" w:rsidP="009B5DE2">
      <w:pPr>
        <w:autoSpaceDE w:val="0"/>
        <w:autoSpaceDN w:val="0"/>
        <w:adjustRightInd w:val="0"/>
        <w:spacing w:after="0" w:line="240" w:lineRule="auto"/>
        <w:rPr>
          <w:rFonts w:ascii="Segoe UI" w:eastAsia="Times New Roman" w:hAnsi="Segoe UI" w:cs="Segoe UI"/>
          <w:b/>
          <w:bCs/>
          <w:color w:val="4D4D4D"/>
          <w:sz w:val="20"/>
          <w:szCs w:val="20"/>
          <w:lang w:eastAsia="en-GB"/>
        </w:rPr>
      </w:pPr>
    </w:p>
    <w:p w:rsidR="009B5DE2" w:rsidRPr="00E3301F" w:rsidRDefault="009B5DE2" w:rsidP="009B5DE2">
      <w:pPr>
        <w:spacing w:after="0" w:line="240" w:lineRule="auto"/>
        <w:jc w:val="both"/>
        <w:rPr>
          <w:rFonts w:ascii="Segoe UI" w:eastAsia="Times New Roman" w:hAnsi="Segoe UI" w:cs="Segoe UI"/>
          <w:color w:val="4D4D4D"/>
          <w:sz w:val="20"/>
          <w:szCs w:val="20"/>
        </w:rPr>
      </w:pPr>
      <w:r w:rsidRPr="00E3301F">
        <w:rPr>
          <w:rFonts w:ascii="Segoe UI" w:eastAsia="Times New Roman" w:hAnsi="Segoe UI" w:cs="Segoe UI"/>
          <w:color w:val="4D4D4D"/>
          <w:sz w:val="20"/>
          <w:szCs w:val="20"/>
          <w:lang w:eastAsia="en-GB"/>
        </w:rPr>
        <w:t xml:space="preserve">1. The Discloser, possible discloser, </w:t>
      </w:r>
      <w:r w:rsidRPr="00E3301F">
        <w:rPr>
          <w:rFonts w:ascii="Segoe UI" w:eastAsia="Times New Roman" w:hAnsi="Segoe UI" w:cs="Segoe UI"/>
          <w:color w:val="4D4D4D"/>
          <w:sz w:val="20"/>
          <w:szCs w:val="20"/>
        </w:rPr>
        <w:t xml:space="preserve">purchase and supply of goods or services for re-sale by </w:t>
      </w:r>
      <w:r w:rsidRPr="00A35E83">
        <w:rPr>
          <w:rFonts w:ascii="Segoe UI" w:eastAsia="Times New Roman" w:hAnsi="Segoe UI" w:cs="Segoe UI"/>
          <w:color w:val="4D4D4D"/>
          <w:sz w:val="20"/>
          <w:szCs w:val="20"/>
        </w:rPr>
        <w:t>Staci</w:t>
      </w:r>
      <w:r w:rsidRPr="00E3301F">
        <w:rPr>
          <w:rFonts w:ascii="Segoe UI" w:eastAsia="Times New Roman" w:hAnsi="Segoe UI" w:cs="Segoe UI"/>
          <w:color w:val="4D4D4D"/>
          <w:sz w:val="20"/>
          <w:szCs w:val="20"/>
        </w:rPr>
        <w:t xml:space="preserve"> </w:t>
      </w:r>
      <w:r w:rsidRPr="00E3301F">
        <w:rPr>
          <w:rFonts w:ascii="Segoe UI" w:eastAsia="Times New Roman" w:hAnsi="Segoe UI" w:cs="Segoe UI"/>
          <w:color w:val="4D4D4D"/>
          <w:sz w:val="20"/>
          <w:szCs w:val="20"/>
          <w:lang w:eastAsia="en-GB"/>
        </w:rPr>
        <w:t>(</w:t>
      </w:r>
      <w:r w:rsidRPr="00E3301F">
        <w:rPr>
          <w:rFonts w:ascii="Segoe UI" w:eastAsia="Times New Roman" w:hAnsi="Segoe UI" w:cs="Segoe UI"/>
          <w:b/>
          <w:bCs/>
          <w:color w:val="4D4D4D"/>
          <w:sz w:val="20"/>
          <w:szCs w:val="20"/>
          <w:lang w:eastAsia="en-GB"/>
        </w:rPr>
        <w:t>the Confidential or Restricted Information</w:t>
      </w:r>
      <w:r w:rsidRPr="00E3301F">
        <w:rPr>
          <w:rFonts w:ascii="Segoe UI" w:eastAsia="Times New Roman" w:hAnsi="Segoe UI" w:cs="Segoe UI"/>
          <w:color w:val="4D4D4D"/>
          <w:sz w:val="20"/>
          <w:szCs w:val="20"/>
          <w:lang w:eastAsia="en-GB"/>
        </w:rPr>
        <w:t xml:space="preserve">) to the Recipient for the purpose of the approved supplier to undertake their work </w:t>
      </w:r>
      <w:r w:rsidRPr="00E3301F">
        <w:rPr>
          <w:rFonts w:ascii="Segoe UI" w:eastAsia="Times New Roman" w:hAnsi="Segoe UI" w:cs="Segoe UI"/>
          <w:b/>
          <w:bCs/>
          <w:color w:val="4D4D4D"/>
          <w:sz w:val="20"/>
          <w:szCs w:val="20"/>
          <w:lang w:eastAsia="en-GB"/>
        </w:rPr>
        <w:t>(the Purpose)</w:t>
      </w:r>
      <w:r w:rsidRPr="00E3301F">
        <w:rPr>
          <w:rFonts w:ascii="Segoe UI" w:eastAsia="Times New Roman" w:hAnsi="Segoe UI" w:cs="Segoe UI"/>
          <w:color w:val="4D4D4D"/>
          <w:sz w:val="20"/>
          <w:szCs w:val="20"/>
          <w:lang w:eastAsia="en-GB"/>
        </w:rPr>
        <w:t>.</w:t>
      </w: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2. The Recipient agrees not to use the Confidential or restricted Information for any reason or design except the Purpose, without first obtaining the written agreement of the Discloser.</w:t>
      </w: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3. The Recipient agrees to secure the Confidential or restricted Information and prevent its disclosure to any third party unless:</w:t>
      </w: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numPr>
          <w:ilvl w:val="0"/>
          <w:numId w:val="2"/>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they are employees of the Recipient</w:t>
      </w:r>
    </w:p>
    <w:p w:rsidR="009B5DE2" w:rsidRPr="00E3301F" w:rsidRDefault="009B5DE2" w:rsidP="009B5DE2">
      <w:pPr>
        <w:numPr>
          <w:ilvl w:val="0"/>
          <w:numId w:val="2"/>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they are necessary professional advisors to the Recipient</w:t>
      </w:r>
    </w:p>
    <w:p w:rsidR="009B5DE2" w:rsidRPr="00E3301F" w:rsidRDefault="009B5DE2" w:rsidP="009B5DE2">
      <w:pPr>
        <w:numPr>
          <w:ilvl w:val="0"/>
          <w:numId w:val="2"/>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 xml:space="preserve">they have a reasonable need to be aware of the Confidential Information for the Purpose </w:t>
      </w:r>
    </w:p>
    <w:p w:rsidR="009B5DE2" w:rsidRPr="00E3301F" w:rsidRDefault="009B5DE2" w:rsidP="009B5DE2">
      <w:pPr>
        <w:numPr>
          <w:ilvl w:val="0"/>
          <w:numId w:val="2"/>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they are made aware that they owe a duty of confidence to the Discloser</w:t>
      </w:r>
    </w:p>
    <w:p w:rsidR="009B5DE2" w:rsidRPr="00E3301F" w:rsidRDefault="009B5DE2" w:rsidP="009B5DE2">
      <w:pPr>
        <w:numPr>
          <w:ilvl w:val="0"/>
          <w:numId w:val="2"/>
        </w:numPr>
        <w:autoSpaceDE w:val="0"/>
        <w:autoSpaceDN w:val="0"/>
        <w:adjustRightInd w:val="0"/>
        <w:spacing w:after="0" w:line="240" w:lineRule="auto"/>
        <w:jc w:val="both"/>
        <w:rPr>
          <w:rFonts w:ascii="Segoe UI" w:eastAsia="Times New Roman" w:hAnsi="Segoe UI" w:cs="Segoe UI"/>
          <w:color w:val="4D4D4D"/>
          <w:sz w:val="20"/>
          <w:szCs w:val="20"/>
          <w:lang w:eastAsia="en-GB"/>
        </w:rPr>
      </w:pPr>
      <w:proofErr w:type="gramStart"/>
      <w:r w:rsidRPr="00E3301F">
        <w:rPr>
          <w:rFonts w:ascii="Segoe UI" w:eastAsia="Times New Roman" w:hAnsi="Segoe UI" w:cs="Segoe UI"/>
          <w:color w:val="4D4D4D"/>
          <w:sz w:val="20"/>
          <w:szCs w:val="20"/>
          <w:lang w:eastAsia="en-GB"/>
        </w:rPr>
        <w:t>they</w:t>
      </w:r>
      <w:proofErr w:type="gramEnd"/>
      <w:r w:rsidRPr="00E3301F">
        <w:rPr>
          <w:rFonts w:ascii="Segoe UI" w:eastAsia="Times New Roman" w:hAnsi="Segoe UI" w:cs="Segoe UI"/>
          <w:color w:val="4D4D4D"/>
          <w:sz w:val="20"/>
          <w:szCs w:val="20"/>
          <w:lang w:eastAsia="en-GB"/>
        </w:rPr>
        <w:t xml:space="preserve"> are bound by obligations equivalent to those in clause 2 above and this clause 3.</w:t>
      </w: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A35E83"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A35E83"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A35E83"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4. Clauses 2 and 3 above apply to all of the confidential information provided by the Discloser to the Recipient, irrespective of the method or form in which it is disclosed.  However clauses 2 and 3 do not apply to:</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numPr>
          <w:ilvl w:val="0"/>
          <w:numId w:val="3"/>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any information which is, at the date of this agreement, or later comes into  the public domain (unless the information was previously covered by this Agreement)</w:t>
      </w:r>
    </w:p>
    <w:p w:rsidR="009B5DE2" w:rsidRPr="00E3301F" w:rsidRDefault="009B5DE2" w:rsidP="009B5DE2">
      <w:pPr>
        <w:autoSpaceDE w:val="0"/>
        <w:autoSpaceDN w:val="0"/>
        <w:adjustRightInd w:val="0"/>
        <w:spacing w:after="0" w:line="240" w:lineRule="auto"/>
        <w:ind w:left="720"/>
        <w:jc w:val="both"/>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ind w:left="720"/>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 xml:space="preserve"> </w:t>
      </w:r>
      <w:proofErr w:type="gramStart"/>
      <w:r w:rsidRPr="00E3301F">
        <w:rPr>
          <w:rFonts w:ascii="Segoe UI" w:eastAsia="Times New Roman" w:hAnsi="Segoe UI" w:cs="Segoe UI"/>
          <w:color w:val="4D4D4D"/>
          <w:sz w:val="20"/>
          <w:szCs w:val="20"/>
          <w:lang w:eastAsia="en-GB"/>
        </w:rPr>
        <w:t>or</w:t>
      </w:r>
      <w:proofErr w:type="gramEnd"/>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numPr>
          <w:ilvl w:val="0"/>
          <w:numId w:val="3"/>
        </w:num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any information which was already known to the Recipient at the date of this agreement and which was not covered by a separate Non- Disclosure Agreement</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5. Nothing in this Agreement will preclude the right of the Recipient to disclose the Confidential Information as required by law or by any recognised competent authority.</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6. The Recipient will, upon written request by the Discloser, return all records of the Confidential Information to the Discloser and will ensure that no copies are retained by the Recipient or any third parties to which the Confidential Information has been disclosed</w:t>
      </w: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7. This Agreement does not grant the Recipient any licence or interest in respect of any intellectual property rights of the Discloser except the right to make reasonable copies of the Confidential Information solely for the Purpose.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8. The undertakings in clauses 2 and 3 will continue in force for 7 years from the date of this Agreement.</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 xml:space="preserve">9. The Recipient will not directly or indirectly actually or attempt to solicit, canvass or entice away a customer or prospective customer of </w:t>
      </w:r>
      <w:r w:rsidRPr="00A35E83">
        <w:rPr>
          <w:rFonts w:ascii="Segoe UI" w:eastAsia="Times New Roman" w:hAnsi="Segoe UI" w:cs="Segoe UI"/>
          <w:color w:val="4D4D4D"/>
          <w:sz w:val="20"/>
          <w:szCs w:val="20"/>
          <w:lang w:eastAsia="en-GB"/>
        </w:rPr>
        <w:t>Staci</w:t>
      </w:r>
      <w:r w:rsidRPr="00E3301F">
        <w:rPr>
          <w:rFonts w:ascii="Segoe UI" w:eastAsia="Times New Roman" w:hAnsi="Segoe UI" w:cs="Segoe UI"/>
          <w:color w:val="4D4D4D"/>
          <w:sz w:val="20"/>
          <w:szCs w:val="20"/>
          <w:lang w:eastAsia="en-GB"/>
        </w:rPr>
        <w:t xml:space="preserve"> (where a prospective customer is a person, company or entity with whom </w:t>
      </w:r>
      <w:r w:rsidRPr="00A35E83">
        <w:rPr>
          <w:rFonts w:ascii="Segoe UI" w:eastAsia="Times New Roman" w:hAnsi="Segoe UI" w:cs="Segoe UI"/>
          <w:color w:val="4D4D4D"/>
          <w:sz w:val="20"/>
          <w:szCs w:val="20"/>
          <w:lang w:eastAsia="en-GB"/>
        </w:rPr>
        <w:t>Staci</w:t>
      </w:r>
      <w:r w:rsidRPr="00E3301F">
        <w:rPr>
          <w:rFonts w:ascii="Segoe UI" w:eastAsia="Times New Roman" w:hAnsi="Segoe UI" w:cs="Segoe UI"/>
          <w:color w:val="4D4D4D"/>
          <w:sz w:val="20"/>
          <w:szCs w:val="20"/>
          <w:lang w:eastAsia="en-GB"/>
        </w:rPr>
        <w:t xml:space="preserve"> have held initial discussions with), with the view to entering into a client-supplier relationship. </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 xml:space="preserve">10. The Recipient will not directly or indirectly actually or attempt to solicit, canvass or entice away an employee of </w:t>
      </w:r>
      <w:r w:rsidRPr="00A35E83">
        <w:rPr>
          <w:rFonts w:ascii="Segoe UI" w:eastAsia="Times New Roman" w:hAnsi="Segoe UI" w:cs="Segoe UI"/>
          <w:color w:val="4D4D4D"/>
          <w:sz w:val="20"/>
          <w:szCs w:val="20"/>
          <w:lang w:eastAsia="en-GB"/>
        </w:rPr>
        <w:t>Staci</w:t>
      </w:r>
      <w:r w:rsidRPr="00E3301F">
        <w:rPr>
          <w:rFonts w:ascii="Segoe UI" w:eastAsia="Times New Roman" w:hAnsi="Segoe UI" w:cs="Segoe UI"/>
          <w:color w:val="4D4D4D"/>
          <w:sz w:val="20"/>
          <w:szCs w:val="20"/>
          <w:lang w:eastAsia="en-GB"/>
        </w:rPr>
        <w:t>.</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 xml:space="preserve">11. If the Recipient proposes to make any disclosure of any information to comply with any requirement of law then they shall request confidential treatment of the information and notify the Discloser of the proposed disclosure as promptly as practical to permit the Discloser to seek a protective order or other appropriate remedy. </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jc w:val="both"/>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12. This Agreement is governed by English law. The English Courts will have jurisdiction to deal with any dispute which may arise out of, or in connection with, this Agreement.</w:t>
      </w: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b/>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b/>
          <w:color w:val="4D4D4D"/>
          <w:sz w:val="20"/>
          <w:szCs w:val="20"/>
          <w:lang w:eastAsia="en-GB"/>
        </w:rPr>
        <w:t>Signatures</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Signed and Delivered as a Deed by</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Name: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Signature: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Date: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Witnessed by</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Name: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Signature:</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Address:</w:t>
      </w: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p>
    <w:p w:rsidR="009B5DE2" w:rsidRPr="00E3301F" w:rsidRDefault="009B5DE2" w:rsidP="009B5DE2">
      <w:pPr>
        <w:autoSpaceDE w:val="0"/>
        <w:autoSpaceDN w:val="0"/>
        <w:adjustRightInd w:val="0"/>
        <w:spacing w:after="0" w:line="240" w:lineRule="auto"/>
        <w:rPr>
          <w:rFonts w:ascii="Segoe UI" w:eastAsia="Times New Roman" w:hAnsi="Segoe UI" w:cs="Segoe UI"/>
          <w:color w:val="4D4D4D"/>
          <w:sz w:val="20"/>
          <w:szCs w:val="20"/>
          <w:lang w:eastAsia="en-GB"/>
        </w:rPr>
      </w:pPr>
      <w:r w:rsidRPr="00E3301F">
        <w:rPr>
          <w:rFonts w:ascii="Segoe UI" w:eastAsia="Times New Roman" w:hAnsi="Segoe UI" w:cs="Segoe UI"/>
          <w:color w:val="4D4D4D"/>
          <w:sz w:val="20"/>
          <w:szCs w:val="20"/>
          <w:lang w:eastAsia="en-GB"/>
        </w:rPr>
        <w:t>Date:</w:t>
      </w: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Default="002C737C" w:rsidP="00362AC5">
      <w:pPr>
        <w:rPr>
          <w:color w:val="404956"/>
        </w:rPr>
      </w:pPr>
    </w:p>
    <w:p w:rsidR="002C737C" w:rsidRPr="0006348C" w:rsidRDefault="002C737C" w:rsidP="00362AC5">
      <w:pPr>
        <w:rPr>
          <w:color w:val="404956"/>
        </w:rPr>
      </w:pPr>
    </w:p>
    <w:p w:rsidR="000A3805" w:rsidRPr="00BF3C4A" w:rsidRDefault="00FE1634"/>
    <w:sectPr w:rsidR="000A3805" w:rsidRPr="00BF3C4A" w:rsidSect="008C61B9">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DF" w:rsidRDefault="006204DF" w:rsidP="0006348C">
      <w:pPr>
        <w:spacing w:after="0" w:line="240" w:lineRule="auto"/>
      </w:pPr>
      <w:r>
        <w:separator/>
      </w:r>
    </w:p>
  </w:endnote>
  <w:endnote w:type="continuationSeparator" w:id="0">
    <w:p w:rsidR="006204DF" w:rsidRDefault="006204DF" w:rsidP="00063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DF" w:rsidRDefault="006204DF" w:rsidP="0006348C">
      <w:pPr>
        <w:spacing w:after="0" w:line="240" w:lineRule="auto"/>
      </w:pPr>
      <w:r>
        <w:separator/>
      </w:r>
    </w:p>
  </w:footnote>
  <w:footnote w:type="continuationSeparator" w:id="0">
    <w:p w:rsidR="006204DF" w:rsidRDefault="006204DF" w:rsidP="00063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7C" w:rsidRDefault="009B5DE2">
    <w:pPr>
      <w:pStyle w:val="Header"/>
    </w:pPr>
    <w:r w:rsidRPr="00E3301F">
      <w:rPr>
        <w:rFonts w:ascii="Arial" w:eastAsia="Times New Roman" w:hAnsi="Arial" w:cs="Times New Roman"/>
        <w:b/>
        <w:color w:val="808080"/>
      </w:rPr>
      <w:t xml:space="preserve">Non-Disclosure &amp; Confidentiality Agreement   </w:t>
    </w:r>
    <w:r w:rsidR="002C737C">
      <w:rPr>
        <w:noProof/>
        <w:lang w:eastAsia="en-GB"/>
      </w:rPr>
      <w:drawing>
        <wp:anchor distT="0" distB="0" distL="114300" distR="114300" simplePos="0" relativeHeight="251658240" behindDoc="1" locked="0" layoutInCell="1" allowOverlap="1">
          <wp:simplePos x="0" y="0"/>
          <wp:positionH relativeFrom="column">
            <wp:posOffset>-609600</wp:posOffset>
          </wp:positionH>
          <wp:positionV relativeFrom="paragraph">
            <wp:posOffset>-430530</wp:posOffset>
          </wp:positionV>
          <wp:extent cx="7048500" cy="9982200"/>
          <wp:effectExtent l="19050" t="0" r="0" b="0"/>
          <wp:wrapNone/>
          <wp:docPr id="3" name="Picture 1" descr="C:\Users\ashley.hepper\Downloads\Staci Letterhead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hepper\Downloads\Staci Letterhead v2.png"/>
                  <pic:cNvPicPr>
                    <a:picLocks noChangeAspect="1" noChangeArrowheads="1"/>
                  </pic:cNvPicPr>
                </pic:nvPicPr>
                <pic:blipFill>
                  <a:blip r:embed="rId1"/>
                  <a:srcRect/>
                  <a:stretch>
                    <a:fillRect/>
                  </a:stretch>
                </pic:blipFill>
                <pic:spPr bwMode="auto">
                  <a:xfrm>
                    <a:off x="0" y="0"/>
                    <a:ext cx="7048500" cy="9982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383"/>
    <w:multiLevelType w:val="hybridMultilevel"/>
    <w:tmpl w:val="3138864A"/>
    <w:lvl w:ilvl="0" w:tplc="08090001">
      <w:start w:val="1"/>
      <w:numFmt w:val="lowerLetter"/>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
    <w:nsid w:val="5F3E1EF9"/>
    <w:multiLevelType w:val="hybridMultilevel"/>
    <w:tmpl w:val="F3A4A326"/>
    <w:lvl w:ilvl="0" w:tplc="08090001">
      <w:start w:val="1"/>
      <w:numFmt w:val="lowerLetter"/>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
    <w:nsid w:val="62C322D7"/>
    <w:multiLevelType w:val="multilevel"/>
    <w:tmpl w:val="0809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362AC5"/>
    <w:rsid w:val="00011A36"/>
    <w:rsid w:val="0006348C"/>
    <w:rsid w:val="00106268"/>
    <w:rsid w:val="001A740A"/>
    <w:rsid w:val="002B01DE"/>
    <w:rsid w:val="002C737C"/>
    <w:rsid w:val="00362AC5"/>
    <w:rsid w:val="00374BBF"/>
    <w:rsid w:val="00540182"/>
    <w:rsid w:val="006204DF"/>
    <w:rsid w:val="00671526"/>
    <w:rsid w:val="006D4974"/>
    <w:rsid w:val="00835D00"/>
    <w:rsid w:val="008719AA"/>
    <w:rsid w:val="008C61B9"/>
    <w:rsid w:val="008F39C7"/>
    <w:rsid w:val="0091592D"/>
    <w:rsid w:val="00947C30"/>
    <w:rsid w:val="009B5DE2"/>
    <w:rsid w:val="009C7D1C"/>
    <w:rsid w:val="00BB0DAB"/>
    <w:rsid w:val="00BF3C4A"/>
    <w:rsid w:val="00C528A3"/>
    <w:rsid w:val="00E35513"/>
    <w:rsid w:val="00ED1379"/>
    <w:rsid w:val="00FA4282"/>
    <w:rsid w:val="00FD1000"/>
    <w:rsid w:val="00FE1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E2"/>
    <w:rPr>
      <w:lang w:val="en-GB"/>
    </w:rPr>
  </w:style>
  <w:style w:type="paragraph" w:styleId="Heading1">
    <w:name w:val="heading 1"/>
    <w:basedOn w:val="Normal"/>
    <w:next w:val="Heading2"/>
    <w:link w:val="Heading1Char"/>
    <w:uiPriority w:val="9"/>
    <w:qFormat/>
    <w:rsid w:val="009B5DE2"/>
    <w:pPr>
      <w:keepNext/>
      <w:numPr>
        <w:numId w:val="1"/>
      </w:numPr>
      <w:spacing w:before="120" w:after="120" w:line="240" w:lineRule="auto"/>
      <w:outlineLvl w:val="0"/>
    </w:pPr>
    <w:rPr>
      <w:rFonts w:ascii="Arial" w:eastAsia="Times New Roman" w:hAnsi="Arial" w:cs="Times New Roman"/>
      <w:b/>
      <w:noProof/>
      <w:kern w:val="28"/>
      <w:sz w:val="28"/>
    </w:rPr>
  </w:style>
  <w:style w:type="paragraph" w:styleId="Heading2">
    <w:name w:val="heading 2"/>
    <w:aliases w:val="H2"/>
    <w:basedOn w:val="Normal"/>
    <w:next w:val="Heading3"/>
    <w:link w:val="Heading2Char"/>
    <w:uiPriority w:val="9"/>
    <w:qFormat/>
    <w:rsid w:val="009B5DE2"/>
    <w:pPr>
      <w:keepNext/>
      <w:numPr>
        <w:ilvl w:val="1"/>
        <w:numId w:val="1"/>
      </w:numPr>
      <w:spacing w:before="120" w:after="120" w:line="240" w:lineRule="auto"/>
      <w:outlineLvl w:val="1"/>
    </w:pPr>
    <w:rPr>
      <w:rFonts w:ascii="Arial" w:eastAsia="Times New Roman" w:hAnsi="Arial" w:cs="Times New Roman"/>
      <w:b/>
    </w:rPr>
  </w:style>
  <w:style w:type="paragraph" w:styleId="Heading3">
    <w:name w:val="heading 3"/>
    <w:basedOn w:val="Normal"/>
    <w:link w:val="Heading3Char"/>
    <w:uiPriority w:val="9"/>
    <w:qFormat/>
    <w:rsid w:val="009B5DE2"/>
    <w:pPr>
      <w:numPr>
        <w:ilvl w:val="2"/>
        <w:numId w:val="1"/>
      </w:numPr>
      <w:spacing w:before="120" w:after="120" w:line="240" w:lineRule="auto"/>
      <w:jc w:val="both"/>
      <w:outlineLvl w:val="2"/>
    </w:pPr>
    <w:rPr>
      <w:rFonts w:ascii="Times New Roman" w:eastAsia="Times New Roman" w:hAnsi="Times New Roman" w:cs="Times New Roman"/>
      <w:b/>
      <w:sz w:val="23"/>
    </w:rPr>
  </w:style>
  <w:style w:type="paragraph" w:styleId="Heading4">
    <w:name w:val="heading 4"/>
    <w:basedOn w:val="Normal"/>
    <w:next w:val="Normal"/>
    <w:link w:val="Heading4Char"/>
    <w:uiPriority w:val="9"/>
    <w:qFormat/>
    <w:rsid w:val="009B5DE2"/>
    <w:pPr>
      <w:keepNext/>
      <w:numPr>
        <w:ilvl w:val="3"/>
        <w:numId w:val="1"/>
      </w:numPr>
      <w:spacing w:before="240" w:after="60" w:line="240" w:lineRule="auto"/>
      <w:outlineLvl w:val="3"/>
    </w:pPr>
    <w:rPr>
      <w:rFonts w:ascii="Times New Roman" w:eastAsia="Times New Roman" w:hAnsi="Times New Roman" w:cs="Times New Roman"/>
      <w:b/>
      <w:i/>
      <w:szCs w:val="20"/>
    </w:rPr>
  </w:style>
  <w:style w:type="paragraph" w:styleId="Heading5">
    <w:name w:val="heading 5"/>
    <w:basedOn w:val="Normal"/>
    <w:next w:val="Normal"/>
    <w:link w:val="Heading5Char"/>
    <w:uiPriority w:val="9"/>
    <w:qFormat/>
    <w:rsid w:val="009B5DE2"/>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uiPriority w:val="9"/>
    <w:qFormat/>
    <w:rsid w:val="009B5DE2"/>
    <w:pPr>
      <w:numPr>
        <w:ilvl w:val="5"/>
        <w:numId w:val="1"/>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rsid w:val="009B5DE2"/>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rsid w:val="009B5DE2"/>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rsid w:val="009B5DE2"/>
    <w:pPr>
      <w:numPr>
        <w:ilvl w:val="8"/>
        <w:numId w:val="1"/>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8C"/>
    <w:rPr>
      <w:rFonts w:ascii="Tahoma" w:hAnsi="Tahoma" w:cs="Tahoma"/>
      <w:sz w:val="16"/>
      <w:szCs w:val="16"/>
      <w:lang w:val="en-GB"/>
    </w:rPr>
  </w:style>
  <w:style w:type="paragraph" w:styleId="Header">
    <w:name w:val="header"/>
    <w:basedOn w:val="Normal"/>
    <w:link w:val="HeaderChar"/>
    <w:uiPriority w:val="99"/>
    <w:semiHidden/>
    <w:unhideWhenUsed/>
    <w:rsid w:val="00063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48C"/>
    <w:rPr>
      <w:lang w:val="en-GB"/>
    </w:rPr>
  </w:style>
  <w:style w:type="paragraph" w:styleId="Footer">
    <w:name w:val="footer"/>
    <w:basedOn w:val="Normal"/>
    <w:link w:val="FooterChar"/>
    <w:uiPriority w:val="99"/>
    <w:semiHidden/>
    <w:unhideWhenUsed/>
    <w:rsid w:val="000634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348C"/>
    <w:rPr>
      <w:lang w:val="en-GB"/>
    </w:rPr>
  </w:style>
  <w:style w:type="character" w:customStyle="1" w:styleId="Heading1Char">
    <w:name w:val="Heading 1 Char"/>
    <w:basedOn w:val="DefaultParagraphFont"/>
    <w:link w:val="Heading1"/>
    <w:uiPriority w:val="9"/>
    <w:rsid w:val="009B5DE2"/>
    <w:rPr>
      <w:rFonts w:ascii="Arial" w:eastAsia="Times New Roman" w:hAnsi="Arial" w:cs="Times New Roman"/>
      <w:b/>
      <w:noProof/>
      <w:kern w:val="28"/>
      <w:sz w:val="28"/>
      <w:lang w:val="en-GB"/>
    </w:rPr>
  </w:style>
  <w:style w:type="character" w:customStyle="1" w:styleId="Heading2Char">
    <w:name w:val="Heading 2 Char"/>
    <w:aliases w:val="H2 Char"/>
    <w:basedOn w:val="DefaultParagraphFont"/>
    <w:link w:val="Heading2"/>
    <w:uiPriority w:val="9"/>
    <w:rsid w:val="009B5DE2"/>
    <w:rPr>
      <w:rFonts w:ascii="Arial" w:eastAsia="Times New Roman" w:hAnsi="Arial" w:cs="Times New Roman"/>
      <w:b/>
      <w:lang w:val="en-GB"/>
    </w:rPr>
  </w:style>
  <w:style w:type="character" w:customStyle="1" w:styleId="Heading3Char">
    <w:name w:val="Heading 3 Char"/>
    <w:basedOn w:val="DefaultParagraphFont"/>
    <w:link w:val="Heading3"/>
    <w:uiPriority w:val="9"/>
    <w:rsid w:val="009B5DE2"/>
    <w:rPr>
      <w:rFonts w:ascii="Times New Roman" w:eastAsia="Times New Roman" w:hAnsi="Times New Roman" w:cs="Times New Roman"/>
      <w:b/>
      <w:sz w:val="23"/>
      <w:lang w:val="en-GB"/>
    </w:rPr>
  </w:style>
  <w:style w:type="character" w:customStyle="1" w:styleId="Heading4Char">
    <w:name w:val="Heading 4 Char"/>
    <w:basedOn w:val="DefaultParagraphFont"/>
    <w:link w:val="Heading4"/>
    <w:uiPriority w:val="9"/>
    <w:rsid w:val="009B5DE2"/>
    <w:rPr>
      <w:rFonts w:ascii="Times New Roman" w:eastAsia="Times New Roman" w:hAnsi="Times New Roman" w:cs="Times New Roman"/>
      <w:b/>
      <w:i/>
      <w:szCs w:val="20"/>
      <w:lang w:val="en-GB"/>
    </w:rPr>
  </w:style>
  <w:style w:type="character" w:customStyle="1" w:styleId="Heading5Char">
    <w:name w:val="Heading 5 Char"/>
    <w:basedOn w:val="DefaultParagraphFont"/>
    <w:link w:val="Heading5"/>
    <w:uiPriority w:val="9"/>
    <w:rsid w:val="009B5DE2"/>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9B5DE2"/>
    <w:rPr>
      <w:rFonts w:ascii="Arial" w:eastAsia="Times New Roman" w:hAnsi="Arial" w:cs="Times New Roman"/>
      <w:i/>
      <w:szCs w:val="20"/>
      <w:lang w:val="en-GB"/>
    </w:rPr>
  </w:style>
  <w:style w:type="character" w:customStyle="1" w:styleId="Heading7Char">
    <w:name w:val="Heading 7 Char"/>
    <w:basedOn w:val="DefaultParagraphFont"/>
    <w:link w:val="Heading7"/>
    <w:uiPriority w:val="9"/>
    <w:rsid w:val="009B5DE2"/>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
    <w:rsid w:val="009B5DE2"/>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rsid w:val="009B5DE2"/>
    <w:rPr>
      <w:rFonts w:ascii="Arial" w:eastAsia="Times New Roman" w:hAnsi="Arial" w:cs="Times New Roman"/>
      <w:i/>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MDA</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ashley.hepper</dc:creator>
  <cp:lastModifiedBy>becky.hogan</cp:lastModifiedBy>
  <cp:revision>2</cp:revision>
  <dcterms:created xsi:type="dcterms:W3CDTF">2021-03-10T15:10:00Z</dcterms:created>
  <dcterms:modified xsi:type="dcterms:W3CDTF">2021-03-10T15:10:00Z</dcterms:modified>
</cp:coreProperties>
</file>